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A8" w:rsidRDefault="002D0477" w:rsidP="00A029A8">
      <w:pPr>
        <w:spacing w:line="240" w:lineRule="auto"/>
        <w:ind w:left="540"/>
        <w:jc w:val="center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2D0477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 xml:space="preserve">14 ОКТЯБРЯ 2012 </w:t>
      </w:r>
    </w:p>
    <w:p w:rsidR="00A029A8" w:rsidRDefault="002D0477" w:rsidP="00A029A8">
      <w:pPr>
        <w:spacing w:line="240" w:lineRule="auto"/>
        <w:ind w:left="540"/>
        <w:jc w:val="center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2D0477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ВЫБОРЫ ОРГАНОВ МЕСТНОГО САМОУПРАВЛЕНИЯ</w:t>
      </w:r>
    </w:p>
    <w:p w:rsidR="00A029A8" w:rsidRDefault="002D0477" w:rsidP="00A029A8">
      <w:pPr>
        <w:spacing w:line="240" w:lineRule="auto"/>
        <w:ind w:left="540"/>
        <w:jc w:val="center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proofErr w:type="gramStart"/>
      <w:r w:rsidRPr="002D0477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ГОРО</w:t>
      </w:r>
      <w:r w:rsidRPr="002D0477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Д</w:t>
      </w:r>
      <w:r w:rsidRPr="002D0477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СКОГО</w:t>
      </w:r>
      <w:proofErr w:type="gramEnd"/>
      <w:r w:rsidRPr="002D0477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 xml:space="preserve"> И СЕЛЬСКИХ ПОСЕЛЕНИЙ </w:t>
      </w:r>
    </w:p>
    <w:p w:rsidR="002D0477" w:rsidRPr="002D0477" w:rsidRDefault="002D0477" w:rsidP="00A029A8">
      <w:pPr>
        <w:spacing w:line="240" w:lineRule="auto"/>
        <w:ind w:left="540"/>
        <w:jc w:val="center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</w:pPr>
      <w:r w:rsidRPr="00A029A8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 xml:space="preserve"> ОКТЯБРЬ</w:t>
      </w:r>
      <w:r w:rsidR="00A029A8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СКОГО</w:t>
      </w:r>
      <w:r w:rsidRPr="002D0477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 xml:space="preserve"> РАЙОН</w:t>
      </w:r>
      <w:r w:rsidR="00A029A8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ru-RU"/>
        </w:rPr>
        <w:t>А</w:t>
      </w:r>
      <w:r w:rsidRPr="002D0477">
        <w:rPr>
          <w:rFonts w:ascii="Arial" w:eastAsia="Times New Roman" w:hAnsi="Arial" w:cs="Arial"/>
          <w:b/>
          <w:color w:val="984806" w:themeColor="accent6" w:themeShade="80"/>
          <w:szCs w:val="24"/>
          <w:lang w:eastAsia="ru-RU"/>
        </w:rPr>
        <w:br w:type="textWrapping" w:clear="all"/>
      </w:r>
    </w:p>
    <w:p w:rsidR="002D0477" w:rsidRPr="002D0477" w:rsidRDefault="002D0477" w:rsidP="00A029A8">
      <w:pPr>
        <w:spacing w:before="75" w:after="75" w:line="240" w:lineRule="auto"/>
        <w:ind w:left="75" w:right="75" w:firstLine="465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D04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Уважаемые избиратели!</w:t>
      </w:r>
    </w:p>
    <w:p w:rsidR="002D0477" w:rsidRPr="002D0477" w:rsidRDefault="002D0477" w:rsidP="00A029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0477">
        <w:rPr>
          <w:rFonts w:ascii="Arial" w:eastAsia="Times New Roman" w:hAnsi="Arial" w:cs="Arial"/>
          <w:sz w:val="28"/>
          <w:szCs w:val="28"/>
          <w:lang w:eastAsia="ru-RU"/>
        </w:rPr>
        <w:t>В связи с истечением срока полномочий органов местного сам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 xml:space="preserve">управления городского и </w:t>
      </w:r>
      <w:r w:rsidRPr="00A029A8">
        <w:rPr>
          <w:rFonts w:ascii="Arial" w:eastAsia="Times New Roman" w:hAnsi="Arial" w:cs="Arial"/>
          <w:sz w:val="28"/>
          <w:szCs w:val="28"/>
          <w:lang w:eastAsia="ru-RU"/>
        </w:rPr>
        <w:t>сельских поселений Октябрь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>ского района представительные органы муниципальных образований назначили</w:t>
      </w:r>
      <w:r w:rsidRPr="002D047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  выборы  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> глав</w:t>
      </w:r>
      <w:r w:rsidRPr="002D047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 </w:t>
      </w:r>
      <w:r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Алексеевского, Артемовского, </w:t>
      </w:r>
      <w:proofErr w:type="spellStart"/>
      <w:r w:rsidRPr="00A029A8">
        <w:rPr>
          <w:rFonts w:ascii="Arial" w:eastAsia="Times New Roman" w:hAnsi="Arial" w:cs="Arial"/>
          <w:sz w:val="28"/>
          <w:szCs w:val="28"/>
          <w:lang w:eastAsia="ru-RU"/>
        </w:rPr>
        <w:t>Бессергеневского</w:t>
      </w:r>
      <w:proofErr w:type="spellEnd"/>
      <w:r w:rsidRPr="00A029A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BF761B"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029A8">
        <w:rPr>
          <w:rFonts w:ascii="Arial" w:eastAsia="Times New Roman" w:hAnsi="Arial" w:cs="Arial"/>
          <w:sz w:val="28"/>
          <w:szCs w:val="28"/>
          <w:lang w:eastAsia="ru-RU"/>
        </w:rPr>
        <w:t>Ке</w:t>
      </w:r>
      <w:r w:rsidRPr="00A029A8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A029A8">
        <w:rPr>
          <w:rFonts w:ascii="Arial" w:eastAsia="Times New Roman" w:hAnsi="Arial" w:cs="Arial"/>
          <w:sz w:val="28"/>
          <w:szCs w:val="28"/>
          <w:lang w:eastAsia="ru-RU"/>
        </w:rPr>
        <w:t>чикского</w:t>
      </w:r>
      <w:proofErr w:type="spellEnd"/>
      <w:r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A029A8">
        <w:rPr>
          <w:rFonts w:ascii="Arial" w:eastAsia="Times New Roman" w:hAnsi="Arial" w:cs="Arial"/>
          <w:sz w:val="28"/>
          <w:szCs w:val="28"/>
          <w:lang w:eastAsia="ru-RU"/>
        </w:rPr>
        <w:t>Краснокутского</w:t>
      </w:r>
      <w:proofErr w:type="spellEnd"/>
      <w:r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A029A8">
        <w:rPr>
          <w:rFonts w:ascii="Arial" w:eastAsia="Times New Roman" w:hAnsi="Arial" w:cs="Arial"/>
          <w:sz w:val="28"/>
          <w:szCs w:val="28"/>
          <w:lang w:eastAsia="ru-RU"/>
        </w:rPr>
        <w:t>Краснолучского</w:t>
      </w:r>
      <w:proofErr w:type="spellEnd"/>
      <w:r w:rsidRPr="00A029A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>Кривянского</w:t>
      </w:r>
      <w:proofErr w:type="spellEnd"/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>Мокрологского</w:t>
      </w:r>
      <w:proofErr w:type="spellEnd"/>
      <w:r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 xml:space="preserve"> сельских </w:t>
      </w:r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proofErr w:type="spellStart"/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>Каменоломненского</w:t>
      </w:r>
      <w:proofErr w:type="spellEnd"/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 xml:space="preserve">поселений на </w:t>
      </w:r>
      <w:r w:rsidRPr="002D0477">
        <w:rPr>
          <w:rFonts w:ascii="Arial" w:eastAsia="Times New Roman" w:hAnsi="Arial" w:cs="Arial"/>
          <w:b/>
          <w:sz w:val="28"/>
          <w:szCs w:val="28"/>
          <w:lang w:eastAsia="ru-RU"/>
        </w:rPr>
        <w:t>14 октя</w:t>
      </w:r>
      <w:r w:rsidRPr="002D0477">
        <w:rPr>
          <w:rFonts w:ascii="Arial" w:eastAsia="Times New Roman" w:hAnsi="Arial" w:cs="Arial"/>
          <w:b/>
          <w:sz w:val="28"/>
          <w:szCs w:val="28"/>
          <w:lang w:eastAsia="ru-RU"/>
        </w:rPr>
        <w:t>б</w:t>
      </w:r>
      <w:r w:rsidRPr="002D0477">
        <w:rPr>
          <w:rFonts w:ascii="Arial" w:eastAsia="Times New Roman" w:hAnsi="Arial" w:cs="Arial"/>
          <w:b/>
          <w:sz w:val="28"/>
          <w:szCs w:val="28"/>
          <w:lang w:eastAsia="ru-RU"/>
        </w:rPr>
        <w:t>ря 2012 года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>. На эту же дату назначены выборы депутатов Собраний депутатов третьего созыва в</w:t>
      </w:r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>о всех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 xml:space="preserve"> сельских посе</w:t>
      </w:r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лениях, а также в </w:t>
      </w:r>
      <w:proofErr w:type="spellStart"/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>Каменоломненском</w:t>
      </w:r>
      <w:proofErr w:type="spellEnd"/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>городском поселении.</w:t>
      </w:r>
    </w:p>
    <w:p w:rsidR="002D0477" w:rsidRPr="002D0477" w:rsidRDefault="002D0477" w:rsidP="00A029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0477">
        <w:rPr>
          <w:rFonts w:ascii="Arial" w:eastAsia="Times New Roman" w:hAnsi="Arial" w:cs="Arial"/>
          <w:sz w:val="28"/>
          <w:szCs w:val="28"/>
          <w:lang w:eastAsia="ru-RU"/>
        </w:rPr>
        <w:t>Всего 14 октяб</w:t>
      </w:r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>ря 2012 года предстоит избрать 9 глав поселений и 135 депутатов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 xml:space="preserve"> Собраний депутатов городского и сельских поселений. </w:t>
      </w:r>
    </w:p>
    <w:p w:rsidR="002D0477" w:rsidRPr="002D0477" w:rsidRDefault="002D0477" w:rsidP="00A029A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D0477">
        <w:rPr>
          <w:rFonts w:ascii="Arial" w:eastAsia="Times New Roman" w:hAnsi="Arial" w:cs="Arial"/>
          <w:sz w:val="28"/>
          <w:szCs w:val="28"/>
          <w:lang w:eastAsia="ru-RU"/>
        </w:rPr>
        <w:t>Выдвижен</w:t>
      </w:r>
      <w:r w:rsidR="00A029A8">
        <w:rPr>
          <w:rFonts w:ascii="Arial" w:eastAsia="Times New Roman" w:hAnsi="Arial" w:cs="Arial"/>
          <w:sz w:val="28"/>
          <w:szCs w:val="28"/>
          <w:lang w:eastAsia="ru-RU"/>
        </w:rPr>
        <w:t>ие кандидатов на должность глав поселений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A029A8" w:rsidRPr="00A029A8">
        <w:rPr>
          <w:rFonts w:ascii="Arial" w:eastAsia="Times New Roman" w:hAnsi="Arial" w:cs="Arial"/>
          <w:b/>
          <w:sz w:val="28"/>
          <w:szCs w:val="28"/>
          <w:lang w:eastAsia="ru-RU"/>
        </w:rPr>
        <w:t>  с 25</w:t>
      </w:r>
      <w:r w:rsidRPr="002D047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r w:rsidRPr="002D0477">
        <w:rPr>
          <w:rFonts w:ascii="Arial" w:eastAsia="Times New Roman" w:hAnsi="Arial" w:cs="Arial"/>
          <w:b/>
          <w:sz w:val="28"/>
          <w:szCs w:val="28"/>
          <w:lang w:eastAsia="ru-RU"/>
        </w:rPr>
        <w:t>ю</w:t>
      </w:r>
      <w:r w:rsidRPr="002D047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ля 2012 года. </w:t>
      </w:r>
    </w:p>
    <w:p w:rsidR="002D0477" w:rsidRPr="002D0477" w:rsidRDefault="002D0477" w:rsidP="00A029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0477">
        <w:rPr>
          <w:rFonts w:ascii="Arial" w:eastAsia="Times New Roman" w:hAnsi="Arial" w:cs="Arial"/>
          <w:sz w:val="28"/>
          <w:szCs w:val="28"/>
          <w:lang w:eastAsia="ru-RU"/>
        </w:rPr>
        <w:t xml:space="preserve">Выдвижение кандидатов в депутаты Собраний депутатов </w:t>
      </w:r>
      <w:r w:rsidR="00A029A8">
        <w:rPr>
          <w:rFonts w:ascii="Arial" w:eastAsia="Times New Roman" w:hAnsi="Arial" w:cs="Arial"/>
          <w:sz w:val="28"/>
          <w:szCs w:val="28"/>
          <w:lang w:eastAsia="ru-RU"/>
        </w:rPr>
        <w:t>посел</w:t>
      </w:r>
      <w:r w:rsidR="00A029A8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A029A8">
        <w:rPr>
          <w:rFonts w:ascii="Arial" w:eastAsia="Times New Roman" w:hAnsi="Arial" w:cs="Arial"/>
          <w:sz w:val="28"/>
          <w:szCs w:val="28"/>
          <w:lang w:eastAsia="ru-RU"/>
        </w:rPr>
        <w:t>ний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D0477">
        <w:rPr>
          <w:rFonts w:ascii="Arial" w:eastAsia="Times New Roman" w:hAnsi="Arial" w:cs="Arial"/>
          <w:b/>
          <w:sz w:val="28"/>
          <w:szCs w:val="28"/>
          <w:lang w:eastAsia="ru-RU"/>
        </w:rPr>
        <w:t>  с 11 августа 2012 года.</w:t>
      </w:r>
    </w:p>
    <w:p w:rsidR="002D0477" w:rsidRPr="002D0477" w:rsidRDefault="002D0477" w:rsidP="00A029A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D0477">
        <w:rPr>
          <w:rFonts w:ascii="Arial" w:eastAsia="Times New Roman" w:hAnsi="Arial" w:cs="Arial"/>
          <w:sz w:val="28"/>
          <w:szCs w:val="28"/>
          <w:lang w:eastAsia="ru-RU"/>
        </w:rPr>
        <w:t>Последний срок представления документов для регистрации ка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>дидатов на должность глав и депутатов Собраний депутатов муниц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 xml:space="preserve">пальных образований </w:t>
      </w:r>
      <w:r w:rsidRPr="002D047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31 августа 2012 года до 18 часов. </w:t>
      </w:r>
    </w:p>
    <w:p w:rsidR="002D0477" w:rsidRPr="002D0477" w:rsidRDefault="002D0477" w:rsidP="00A029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0477">
        <w:rPr>
          <w:rFonts w:ascii="Arial" w:eastAsia="Times New Roman" w:hAnsi="Arial" w:cs="Arial"/>
          <w:sz w:val="28"/>
          <w:szCs w:val="28"/>
          <w:lang w:eastAsia="ru-RU"/>
        </w:rPr>
        <w:t>Полномочия по подготовке и проведению выборов органов мес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 xml:space="preserve">ного самоуправления возложены на Территориальную </w:t>
      </w:r>
      <w:r w:rsidR="00A029A8" w:rsidRPr="00A029A8">
        <w:rPr>
          <w:rFonts w:ascii="Arial" w:eastAsia="Times New Roman" w:hAnsi="Arial" w:cs="Arial"/>
          <w:sz w:val="28"/>
          <w:szCs w:val="28"/>
          <w:lang w:eastAsia="ru-RU"/>
        </w:rPr>
        <w:t>избирательную комиссию Октябрьского</w:t>
      </w:r>
      <w:r w:rsidRPr="002D0477">
        <w:rPr>
          <w:rFonts w:ascii="Arial" w:eastAsia="Times New Roman" w:hAnsi="Arial" w:cs="Arial"/>
          <w:sz w:val="28"/>
          <w:szCs w:val="28"/>
          <w:lang w:eastAsia="ru-RU"/>
        </w:rPr>
        <w:t xml:space="preserve"> района.</w:t>
      </w:r>
    </w:p>
    <w:p w:rsidR="002D0477" w:rsidRPr="002D0477" w:rsidRDefault="002D0477" w:rsidP="002D0477">
      <w:pPr>
        <w:spacing w:before="75" w:after="75" w:line="240" w:lineRule="auto"/>
        <w:ind w:left="75" w:right="75" w:firstLine="465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0477" w:rsidRPr="002D0477" w:rsidRDefault="002D0477" w:rsidP="002D0477">
      <w:pPr>
        <w:spacing w:before="100" w:after="120"/>
        <w:ind w:right="-1" w:firstLine="540"/>
        <w:jc w:val="center"/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</w:pPr>
    </w:p>
    <w:p w:rsidR="00AE05B0" w:rsidRDefault="00AE05B0"/>
    <w:sectPr w:rsidR="00AE05B0" w:rsidSect="00A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0477"/>
    <w:rsid w:val="002D0477"/>
    <w:rsid w:val="00685D2B"/>
    <w:rsid w:val="00A029A8"/>
    <w:rsid w:val="00AE05B0"/>
    <w:rsid w:val="00B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Spec3</cp:lastModifiedBy>
  <cp:revision>2</cp:revision>
  <dcterms:created xsi:type="dcterms:W3CDTF">2012-08-28T05:54:00Z</dcterms:created>
  <dcterms:modified xsi:type="dcterms:W3CDTF">2012-08-29T07:22:00Z</dcterms:modified>
</cp:coreProperties>
</file>